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BB0E" w14:textId="4D63FECD" w:rsidR="007801DC" w:rsidRPr="00FB1BC5" w:rsidRDefault="007801DC">
      <w:pPr>
        <w:rPr>
          <w:rFonts w:ascii="Arial" w:eastAsia="Times New Roman" w:hAnsi="Arial" w:cs="Arial"/>
          <w:iCs/>
          <w:sz w:val="20"/>
          <w:szCs w:val="20"/>
          <w:lang w:val="en-US" w:eastAsia="pl-PL"/>
        </w:rPr>
      </w:pPr>
    </w:p>
    <w:p w14:paraId="57F8E226" w14:textId="4BE6E570" w:rsidR="00A6764E" w:rsidRPr="00FB1BC5" w:rsidRDefault="00A6764E" w:rsidP="00A6764E">
      <w:pPr>
        <w:pStyle w:val="NormalWeb"/>
        <w:spacing w:before="0" w:beforeAutospacing="0" w:after="0" w:afterAutospacing="0"/>
        <w:rPr>
          <w:rFonts w:ascii="Arial" w:hAnsi="Arial" w:cs="Arial"/>
          <w:iCs/>
          <w:sz w:val="20"/>
          <w:szCs w:val="20"/>
          <w:lang w:val="en-US"/>
        </w:rPr>
      </w:pPr>
      <w:r w:rsidRPr="00FB1BC5">
        <w:rPr>
          <w:rFonts w:ascii="Arial" w:hAnsi="Arial" w:cs="Arial"/>
          <w:iCs/>
          <w:sz w:val="20"/>
          <w:szCs w:val="20"/>
          <w:lang w:val="en-US"/>
        </w:rPr>
        <w:t xml:space="preserve">Company name: </w:t>
      </w:r>
      <w:r w:rsidR="007D1850" w:rsidRPr="00FB1BC5">
        <w:rPr>
          <w:rFonts w:ascii="Arial" w:hAnsi="Arial" w:cs="Arial"/>
          <w:iCs/>
          <w:sz w:val="20"/>
          <w:szCs w:val="20"/>
          <w:lang w:val="en-US"/>
        </w:rPr>
        <w:t>…………………………</w:t>
      </w:r>
      <w:proofErr w:type="gramStart"/>
      <w:r w:rsidR="007D1850" w:rsidRPr="00FB1BC5">
        <w:rPr>
          <w:rFonts w:ascii="Arial" w:hAnsi="Arial" w:cs="Arial"/>
          <w:iCs/>
          <w:sz w:val="20"/>
          <w:szCs w:val="20"/>
          <w:lang w:val="en-US"/>
        </w:rPr>
        <w:t>…..</w:t>
      </w:r>
      <w:proofErr w:type="gramEnd"/>
      <w:r w:rsidR="00BA7ABF" w:rsidRPr="00FB1BC5">
        <w:rPr>
          <w:rFonts w:ascii="Arial" w:hAnsi="Arial" w:cs="Arial"/>
          <w:iCs/>
          <w:sz w:val="20"/>
          <w:szCs w:val="20"/>
          <w:lang w:val="en-US"/>
        </w:rPr>
        <w:t xml:space="preserve"> </w:t>
      </w:r>
    </w:p>
    <w:p w14:paraId="141A94DB" w14:textId="77777777" w:rsidR="00FB1BC5" w:rsidRDefault="00FB1BC5" w:rsidP="00A6764E">
      <w:pPr>
        <w:pStyle w:val="NormalWeb"/>
        <w:spacing w:before="0" w:beforeAutospacing="0" w:after="0" w:afterAutospacing="0"/>
        <w:rPr>
          <w:rFonts w:ascii="Arial" w:hAnsi="Arial" w:cs="Arial"/>
          <w:iCs/>
          <w:sz w:val="20"/>
          <w:szCs w:val="20"/>
          <w:lang w:val="en-US"/>
        </w:rPr>
      </w:pPr>
    </w:p>
    <w:p w14:paraId="0208B263" w14:textId="24420730" w:rsidR="00A6764E" w:rsidRPr="00FB1BC5" w:rsidRDefault="00A6764E" w:rsidP="00A6764E">
      <w:pPr>
        <w:pStyle w:val="NormalWeb"/>
        <w:spacing w:before="0" w:beforeAutospacing="0" w:after="0" w:afterAutospacing="0"/>
        <w:rPr>
          <w:rFonts w:ascii="Arial" w:hAnsi="Arial" w:cs="Arial"/>
          <w:iCs/>
          <w:sz w:val="20"/>
          <w:szCs w:val="20"/>
          <w:lang w:val="en-US"/>
        </w:rPr>
      </w:pPr>
      <w:r w:rsidRPr="00FB1BC5">
        <w:rPr>
          <w:rFonts w:ascii="Arial" w:hAnsi="Arial" w:cs="Arial"/>
          <w:iCs/>
          <w:sz w:val="20"/>
          <w:szCs w:val="20"/>
          <w:lang w:val="en-US"/>
        </w:rPr>
        <w:t xml:space="preserve">Address: </w:t>
      </w:r>
      <w:r w:rsidR="007D1850" w:rsidRPr="00FB1BC5">
        <w:rPr>
          <w:rFonts w:ascii="Arial" w:hAnsi="Arial" w:cs="Arial"/>
          <w:iCs/>
          <w:sz w:val="20"/>
          <w:szCs w:val="20"/>
          <w:lang w:val="en-US"/>
        </w:rPr>
        <w:t>……………………………….</w:t>
      </w:r>
    </w:p>
    <w:p w14:paraId="126619B3" w14:textId="77777777" w:rsidR="00FB1BC5" w:rsidRDefault="00FB1BC5" w:rsidP="00A6764E">
      <w:pPr>
        <w:pStyle w:val="NormalWeb"/>
        <w:spacing w:before="0" w:beforeAutospacing="0" w:after="0" w:afterAutospacing="0"/>
        <w:rPr>
          <w:rFonts w:ascii="Arial" w:hAnsi="Arial" w:cs="Arial"/>
          <w:iCs/>
          <w:sz w:val="20"/>
          <w:szCs w:val="20"/>
          <w:lang w:val="en-US"/>
        </w:rPr>
      </w:pPr>
    </w:p>
    <w:p w14:paraId="22B026A1" w14:textId="74DEC69F" w:rsidR="00A6764E" w:rsidRPr="00FB1BC5" w:rsidRDefault="007D1850" w:rsidP="00A6764E">
      <w:pPr>
        <w:pStyle w:val="NormalWeb"/>
        <w:spacing w:before="0" w:beforeAutospacing="0" w:after="0" w:afterAutospacing="0"/>
        <w:rPr>
          <w:rFonts w:ascii="Arial" w:hAnsi="Arial" w:cs="Arial"/>
          <w:iCs/>
          <w:sz w:val="20"/>
          <w:szCs w:val="20"/>
          <w:lang w:val="en-US"/>
        </w:rPr>
      </w:pPr>
      <w:r w:rsidRPr="00FB1BC5">
        <w:rPr>
          <w:rFonts w:ascii="Arial" w:hAnsi="Arial" w:cs="Arial"/>
          <w:iCs/>
          <w:sz w:val="20"/>
          <w:szCs w:val="20"/>
          <w:lang w:val="en-US"/>
        </w:rPr>
        <w:t>VAT Number</w:t>
      </w:r>
      <w:r w:rsidR="00FB1BC5">
        <w:rPr>
          <w:rFonts w:ascii="Arial" w:hAnsi="Arial" w:cs="Arial"/>
          <w:iCs/>
          <w:sz w:val="20"/>
          <w:szCs w:val="20"/>
          <w:lang w:val="en-US"/>
        </w:rPr>
        <w:t>/ID</w:t>
      </w:r>
      <w:r w:rsidRPr="00FB1BC5">
        <w:rPr>
          <w:rFonts w:ascii="Arial" w:hAnsi="Arial" w:cs="Arial"/>
          <w:iCs/>
          <w:sz w:val="20"/>
          <w:szCs w:val="20"/>
          <w:lang w:val="en-US"/>
        </w:rPr>
        <w:t xml:space="preserve"> (Tax </w:t>
      </w:r>
      <w:r w:rsidR="00A6764E" w:rsidRPr="00FB1BC5">
        <w:rPr>
          <w:rFonts w:ascii="Arial" w:hAnsi="Arial" w:cs="Arial"/>
          <w:iCs/>
          <w:sz w:val="20"/>
          <w:szCs w:val="20"/>
          <w:lang w:val="en-US"/>
        </w:rPr>
        <w:t>Number</w:t>
      </w:r>
      <w:r w:rsidR="00FB1BC5">
        <w:rPr>
          <w:rFonts w:ascii="Arial" w:hAnsi="Arial" w:cs="Arial"/>
          <w:iCs/>
          <w:sz w:val="20"/>
          <w:szCs w:val="20"/>
          <w:lang w:val="en-US"/>
        </w:rPr>
        <w:t>/ID</w:t>
      </w:r>
      <w:r w:rsidRPr="00FB1BC5">
        <w:rPr>
          <w:rFonts w:ascii="Arial" w:hAnsi="Arial" w:cs="Arial"/>
          <w:iCs/>
          <w:sz w:val="20"/>
          <w:szCs w:val="20"/>
          <w:lang w:val="en-US"/>
        </w:rPr>
        <w:t>)</w:t>
      </w:r>
      <w:r w:rsidR="00A6764E" w:rsidRPr="00FB1BC5">
        <w:rPr>
          <w:rFonts w:ascii="Arial" w:hAnsi="Arial" w:cs="Arial"/>
          <w:iCs/>
          <w:sz w:val="20"/>
          <w:szCs w:val="20"/>
          <w:lang w:val="en-US"/>
        </w:rPr>
        <w:t>:</w:t>
      </w:r>
      <w:r w:rsidR="00BA7ABF" w:rsidRPr="00FB1BC5">
        <w:rPr>
          <w:rFonts w:ascii="Arial" w:hAnsi="Arial" w:cs="Arial"/>
          <w:iCs/>
          <w:sz w:val="20"/>
          <w:szCs w:val="20"/>
          <w:lang w:val="en-US"/>
        </w:rPr>
        <w:t xml:space="preserve"> </w:t>
      </w:r>
      <w:r w:rsidRPr="00FB1BC5">
        <w:rPr>
          <w:rFonts w:ascii="Arial" w:hAnsi="Arial" w:cs="Arial"/>
          <w:iCs/>
          <w:sz w:val="20"/>
          <w:szCs w:val="20"/>
          <w:lang w:val="en-US"/>
        </w:rPr>
        <w:t>…………………………………</w:t>
      </w:r>
    </w:p>
    <w:p w14:paraId="5AC6BDD7" w14:textId="77777777" w:rsidR="002D17A7" w:rsidRPr="00FB1BC5" w:rsidRDefault="002D17A7" w:rsidP="00015A14">
      <w:pPr>
        <w:autoSpaceDE w:val="0"/>
        <w:autoSpaceDN w:val="0"/>
        <w:adjustRightInd w:val="0"/>
        <w:spacing w:after="0" w:line="240" w:lineRule="auto"/>
        <w:rPr>
          <w:rFonts w:ascii="Arial" w:hAnsi="Arial" w:cs="Arial"/>
          <w:color w:val="000000"/>
          <w:sz w:val="16"/>
          <w:szCs w:val="16"/>
          <w:lang w:val="en-US"/>
        </w:rPr>
      </w:pPr>
    </w:p>
    <w:p w14:paraId="156DB94D" w14:textId="3FE68A14" w:rsidR="00015A14" w:rsidRPr="00FB1BC5" w:rsidRDefault="00015A14" w:rsidP="00015A14">
      <w:pPr>
        <w:autoSpaceDE w:val="0"/>
        <w:autoSpaceDN w:val="0"/>
        <w:adjustRightInd w:val="0"/>
        <w:spacing w:after="0" w:line="240" w:lineRule="auto"/>
        <w:rPr>
          <w:rFonts w:ascii="Arial" w:hAnsi="Arial" w:cs="Arial"/>
          <w:color w:val="000000"/>
          <w:sz w:val="16"/>
          <w:szCs w:val="16"/>
          <w:lang w:val="en-US"/>
        </w:rPr>
      </w:pPr>
    </w:p>
    <w:p w14:paraId="52EF93A7" w14:textId="77777777" w:rsidR="00FB1BC5" w:rsidRDefault="00015A14" w:rsidP="00CB1715">
      <w:pPr>
        <w:autoSpaceDE w:val="0"/>
        <w:autoSpaceDN w:val="0"/>
        <w:adjustRightInd w:val="0"/>
        <w:spacing w:after="0" w:line="240" w:lineRule="auto"/>
        <w:jc w:val="right"/>
        <w:rPr>
          <w:rFonts w:ascii="Arial" w:hAnsi="Arial" w:cs="Arial"/>
          <w:color w:val="000000"/>
          <w:sz w:val="16"/>
          <w:szCs w:val="16"/>
          <w:lang w:val="en-US"/>
        </w:rPr>
      </w:pP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Pr="00FB1BC5">
        <w:rPr>
          <w:rFonts w:ascii="Arial" w:hAnsi="Arial" w:cs="Arial"/>
          <w:color w:val="000000"/>
          <w:sz w:val="16"/>
          <w:szCs w:val="16"/>
          <w:lang w:val="en-US"/>
        </w:rPr>
        <w:tab/>
      </w:r>
      <w:r w:rsidR="004720D2" w:rsidRPr="00FB1BC5">
        <w:rPr>
          <w:rFonts w:ascii="Arial" w:hAnsi="Arial" w:cs="Arial"/>
          <w:color w:val="000000"/>
          <w:sz w:val="16"/>
          <w:szCs w:val="16"/>
          <w:lang w:val="en-US"/>
        </w:rPr>
        <w:tab/>
      </w:r>
      <w:r w:rsidR="004720D2" w:rsidRPr="00FB1BC5">
        <w:rPr>
          <w:rFonts w:ascii="Arial" w:hAnsi="Arial" w:cs="Arial"/>
          <w:color w:val="000000"/>
          <w:sz w:val="16"/>
          <w:szCs w:val="16"/>
          <w:lang w:val="en-US"/>
        </w:rPr>
        <w:tab/>
      </w:r>
    </w:p>
    <w:p w14:paraId="40DE223F" w14:textId="77777777" w:rsidR="00FB1BC5" w:rsidRDefault="00FB1BC5" w:rsidP="00CB1715">
      <w:pPr>
        <w:autoSpaceDE w:val="0"/>
        <w:autoSpaceDN w:val="0"/>
        <w:adjustRightInd w:val="0"/>
        <w:spacing w:after="0" w:line="240" w:lineRule="auto"/>
        <w:jc w:val="right"/>
        <w:rPr>
          <w:rFonts w:ascii="Arial" w:hAnsi="Arial" w:cs="Arial"/>
          <w:color w:val="000000"/>
          <w:sz w:val="16"/>
          <w:szCs w:val="16"/>
          <w:lang w:val="en-US"/>
        </w:rPr>
      </w:pPr>
    </w:p>
    <w:p w14:paraId="2D6A6A6F" w14:textId="7AC6CB86" w:rsidR="00015A14" w:rsidRPr="00FB1BC5" w:rsidRDefault="00FB1BC5" w:rsidP="00CB1715">
      <w:pPr>
        <w:autoSpaceDE w:val="0"/>
        <w:autoSpaceDN w:val="0"/>
        <w:adjustRightInd w:val="0"/>
        <w:spacing w:after="0" w:line="240" w:lineRule="auto"/>
        <w:jc w:val="right"/>
        <w:rPr>
          <w:rFonts w:ascii="Arial" w:hAnsi="Arial" w:cs="Arial"/>
          <w:color w:val="000000"/>
          <w:sz w:val="20"/>
          <w:szCs w:val="20"/>
          <w:lang w:val="en-US"/>
        </w:rPr>
      </w:pPr>
      <w:r w:rsidRPr="00FB1BC5">
        <w:rPr>
          <w:rFonts w:ascii="Arial" w:hAnsi="Arial" w:cs="Arial"/>
          <w:color w:val="000000"/>
          <w:sz w:val="20"/>
          <w:szCs w:val="20"/>
          <w:lang w:val="en-US"/>
        </w:rPr>
        <w:fldChar w:fldCharType="begin"/>
      </w:r>
      <w:r w:rsidRPr="00FB1BC5">
        <w:rPr>
          <w:rFonts w:ascii="Arial" w:hAnsi="Arial" w:cs="Arial"/>
          <w:color w:val="000000"/>
          <w:sz w:val="20"/>
          <w:szCs w:val="20"/>
          <w:lang w:val="en-US"/>
        </w:rPr>
        <w:instrText xml:space="preserve"> DATE \@ "d MMMM yyyy" </w:instrText>
      </w:r>
      <w:r w:rsidRPr="00FB1BC5">
        <w:rPr>
          <w:rFonts w:ascii="Arial" w:hAnsi="Arial" w:cs="Arial"/>
          <w:color w:val="000000"/>
          <w:sz w:val="20"/>
          <w:szCs w:val="20"/>
          <w:lang w:val="en-US"/>
        </w:rPr>
        <w:fldChar w:fldCharType="separate"/>
      </w:r>
      <w:r w:rsidRPr="00FB1BC5">
        <w:rPr>
          <w:rFonts w:ascii="Arial" w:hAnsi="Arial" w:cs="Arial"/>
          <w:noProof/>
          <w:color w:val="000000"/>
          <w:sz w:val="20"/>
          <w:szCs w:val="20"/>
          <w:lang w:val="en-US"/>
        </w:rPr>
        <w:t>12 February 2026</w:t>
      </w:r>
      <w:r w:rsidRPr="00FB1BC5">
        <w:rPr>
          <w:rFonts w:ascii="Arial" w:hAnsi="Arial" w:cs="Arial"/>
          <w:color w:val="000000"/>
          <w:sz w:val="20"/>
          <w:szCs w:val="20"/>
          <w:lang w:val="en-US"/>
        </w:rPr>
        <w:fldChar w:fldCharType="end"/>
      </w:r>
      <w:r w:rsidR="00015A14" w:rsidRPr="00FB1BC5">
        <w:rPr>
          <w:rFonts w:ascii="Arial" w:hAnsi="Arial" w:cs="Arial"/>
          <w:color w:val="000000"/>
          <w:sz w:val="20"/>
          <w:szCs w:val="20"/>
          <w:lang w:val="en-US"/>
        </w:rPr>
        <w:t xml:space="preserve"> </w:t>
      </w:r>
      <w:r w:rsidR="007D1850" w:rsidRPr="00FB1BC5">
        <w:rPr>
          <w:rFonts w:ascii="Arial" w:hAnsi="Arial" w:cs="Arial"/>
          <w:color w:val="000000"/>
          <w:sz w:val="20"/>
          <w:szCs w:val="20"/>
          <w:lang w:val="en-US"/>
        </w:rPr>
        <w:t xml:space="preserve"> </w:t>
      </w:r>
    </w:p>
    <w:p w14:paraId="6681E549" w14:textId="77777777" w:rsidR="00015A14" w:rsidRPr="00FB1BC5" w:rsidRDefault="00015A14" w:rsidP="00015A14">
      <w:pPr>
        <w:autoSpaceDE w:val="0"/>
        <w:autoSpaceDN w:val="0"/>
        <w:adjustRightInd w:val="0"/>
        <w:spacing w:after="0" w:line="240" w:lineRule="auto"/>
        <w:rPr>
          <w:rFonts w:ascii="Arial" w:hAnsi="Arial" w:cs="Arial"/>
          <w:b/>
          <w:bCs/>
          <w:color w:val="000000"/>
          <w:sz w:val="20"/>
          <w:szCs w:val="20"/>
          <w:lang w:val="en-US"/>
        </w:rPr>
      </w:pPr>
    </w:p>
    <w:p w14:paraId="20460DDE" w14:textId="77777777" w:rsidR="00015A14" w:rsidRPr="00FB1BC5" w:rsidRDefault="00015A14" w:rsidP="00015A14">
      <w:pPr>
        <w:autoSpaceDE w:val="0"/>
        <w:autoSpaceDN w:val="0"/>
        <w:adjustRightInd w:val="0"/>
        <w:spacing w:after="0" w:line="240" w:lineRule="auto"/>
        <w:rPr>
          <w:rFonts w:ascii="Arial" w:hAnsi="Arial" w:cs="Arial"/>
          <w:b/>
          <w:bCs/>
          <w:color w:val="000000"/>
          <w:sz w:val="24"/>
          <w:szCs w:val="24"/>
          <w:lang w:val="en-US"/>
        </w:rPr>
      </w:pPr>
    </w:p>
    <w:p w14:paraId="4F60667B" w14:textId="542BB1B3" w:rsidR="00015A14" w:rsidRPr="00FB1BC5" w:rsidRDefault="00E518C5" w:rsidP="00015A14">
      <w:pPr>
        <w:autoSpaceDE w:val="0"/>
        <w:autoSpaceDN w:val="0"/>
        <w:adjustRightInd w:val="0"/>
        <w:spacing w:after="0" w:line="240" w:lineRule="auto"/>
        <w:jc w:val="center"/>
        <w:rPr>
          <w:rFonts w:ascii="Arial" w:hAnsi="Arial" w:cs="Arial"/>
          <w:b/>
          <w:bCs/>
          <w:color w:val="000000"/>
          <w:sz w:val="36"/>
          <w:szCs w:val="36"/>
          <w:lang w:val="en-US"/>
        </w:rPr>
      </w:pPr>
      <w:r w:rsidRPr="00FB1BC5">
        <w:rPr>
          <w:rFonts w:ascii="Arial" w:hAnsi="Arial" w:cs="Arial"/>
          <w:b/>
          <w:bCs/>
          <w:color w:val="000000"/>
          <w:sz w:val="36"/>
          <w:szCs w:val="36"/>
          <w:lang w:val="en-US"/>
        </w:rPr>
        <w:t>DECLARATION</w:t>
      </w:r>
    </w:p>
    <w:p w14:paraId="404854F3" w14:textId="77777777" w:rsidR="00015A14" w:rsidRPr="00FB1BC5" w:rsidRDefault="00A6764E" w:rsidP="00015A14">
      <w:pPr>
        <w:autoSpaceDE w:val="0"/>
        <w:autoSpaceDN w:val="0"/>
        <w:adjustRightInd w:val="0"/>
        <w:spacing w:after="0" w:line="240" w:lineRule="auto"/>
        <w:jc w:val="center"/>
        <w:rPr>
          <w:rFonts w:ascii="Arial" w:hAnsi="Arial" w:cs="Arial"/>
          <w:color w:val="000000"/>
          <w:sz w:val="24"/>
          <w:szCs w:val="24"/>
          <w:lang w:val="en-US"/>
        </w:rPr>
      </w:pPr>
      <w:r w:rsidRPr="00FB1BC5">
        <w:rPr>
          <w:rFonts w:ascii="Arial" w:hAnsi="Arial" w:cs="Arial"/>
          <w:color w:val="000000"/>
          <w:sz w:val="24"/>
          <w:szCs w:val="24"/>
          <w:lang w:val="en-US"/>
        </w:rPr>
        <w:t>for the purposes of VAT exemption for training</w:t>
      </w:r>
    </w:p>
    <w:p w14:paraId="6E5F07F5" w14:textId="77777777" w:rsidR="00015A14" w:rsidRPr="00FB1BC5" w:rsidRDefault="00015A14" w:rsidP="00015A14">
      <w:pPr>
        <w:autoSpaceDE w:val="0"/>
        <w:autoSpaceDN w:val="0"/>
        <w:adjustRightInd w:val="0"/>
        <w:spacing w:after="0" w:line="240" w:lineRule="auto"/>
        <w:rPr>
          <w:rFonts w:ascii="Arial" w:hAnsi="Arial" w:cs="Arial"/>
          <w:b/>
          <w:bCs/>
          <w:color w:val="000000"/>
          <w:sz w:val="20"/>
          <w:szCs w:val="20"/>
          <w:lang w:val="en-US"/>
        </w:rPr>
      </w:pPr>
    </w:p>
    <w:p w14:paraId="6796327B" w14:textId="2E205CA9" w:rsidR="00394B50" w:rsidRPr="00FB1BC5" w:rsidRDefault="001E374E" w:rsidP="009C1E11">
      <w:pPr>
        <w:jc w:val="both"/>
        <w:rPr>
          <w:rFonts w:ascii="Arial" w:hAnsi="Arial" w:cs="Arial"/>
        </w:rPr>
      </w:pPr>
      <w:r w:rsidRPr="00FB1BC5">
        <w:rPr>
          <w:rFonts w:ascii="Arial" w:hAnsi="Arial" w:cs="Arial"/>
          <w:bCs/>
          <w:color w:val="000000"/>
          <w:lang w:val="en-US"/>
        </w:rPr>
        <w:t xml:space="preserve">We declare that the </w:t>
      </w:r>
      <w:r w:rsidR="00EC313E" w:rsidRPr="00FB1BC5">
        <w:rPr>
          <w:rFonts w:ascii="Arial" w:hAnsi="Arial" w:cs="Arial"/>
          <w:bCs/>
          <w:color w:val="000000"/>
          <w:lang w:val="en-US"/>
        </w:rPr>
        <w:t>conference</w:t>
      </w:r>
      <w:r w:rsidRPr="00FB1BC5">
        <w:rPr>
          <w:rFonts w:ascii="Arial" w:hAnsi="Arial" w:cs="Arial"/>
          <w:bCs/>
          <w:color w:val="000000"/>
          <w:lang w:val="en-US"/>
        </w:rPr>
        <w:t xml:space="preserve">: </w:t>
      </w:r>
      <w:r w:rsidR="009C1E11" w:rsidRPr="00FB1BC5">
        <w:rPr>
          <w:rStyle w:val="normaltextrun"/>
          <w:rFonts w:ascii="Arial" w:hAnsi="Arial" w:cs="Arial"/>
          <w:b/>
          <w:bCs/>
        </w:rPr>
        <w:t xml:space="preserve">9th International </w:t>
      </w:r>
      <w:proofErr w:type="spellStart"/>
      <w:r w:rsidR="009C1E11" w:rsidRPr="00FB1BC5">
        <w:rPr>
          <w:rStyle w:val="normaltextrun"/>
          <w:rFonts w:ascii="Arial" w:hAnsi="Arial" w:cs="Arial"/>
          <w:b/>
          <w:bCs/>
        </w:rPr>
        <w:t>Symposium</w:t>
      </w:r>
      <w:proofErr w:type="spellEnd"/>
      <w:r w:rsidR="009C1E11" w:rsidRPr="00FB1BC5">
        <w:rPr>
          <w:rStyle w:val="normaltextrun"/>
          <w:rFonts w:ascii="Arial" w:hAnsi="Arial" w:cs="Arial"/>
          <w:b/>
          <w:bCs/>
        </w:rPr>
        <w:t xml:space="preserve"> on </w:t>
      </w:r>
      <w:proofErr w:type="spellStart"/>
      <w:r w:rsidR="009C1E11" w:rsidRPr="00FB1BC5">
        <w:rPr>
          <w:rStyle w:val="normaltextrun"/>
          <w:rFonts w:ascii="Arial" w:hAnsi="Arial" w:cs="Arial"/>
          <w:b/>
          <w:bCs/>
        </w:rPr>
        <w:t>Enhanced</w:t>
      </w:r>
      <w:proofErr w:type="spellEnd"/>
      <w:r w:rsidR="009C1E11" w:rsidRPr="00FB1BC5">
        <w:rPr>
          <w:rStyle w:val="normaltextrun"/>
          <w:rFonts w:ascii="Arial" w:hAnsi="Arial" w:cs="Arial"/>
          <w:b/>
          <w:bCs/>
        </w:rPr>
        <w:t xml:space="preserve"> </w:t>
      </w:r>
      <w:proofErr w:type="spellStart"/>
      <w:r w:rsidR="009C1E11" w:rsidRPr="00FB1BC5">
        <w:rPr>
          <w:rStyle w:val="normaltextrun"/>
          <w:rFonts w:ascii="Arial" w:hAnsi="Arial" w:cs="Arial"/>
          <w:b/>
          <w:bCs/>
        </w:rPr>
        <w:t>Electrochemical</w:t>
      </w:r>
      <w:proofErr w:type="spellEnd"/>
      <w:r w:rsidR="009C1E11" w:rsidRPr="00FB1BC5">
        <w:rPr>
          <w:rStyle w:val="normaltextrun"/>
          <w:rFonts w:ascii="Arial" w:hAnsi="Arial" w:cs="Arial"/>
          <w:b/>
          <w:bCs/>
        </w:rPr>
        <w:t xml:space="preserve"> </w:t>
      </w:r>
      <w:proofErr w:type="spellStart"/>
      <w:r w:rsidR="009C1E11" w:rsidRPr="00FB1BC5">
        <w:rPr>
          <w:rStyle w:val="normaltextrun"/>
          <w:rFonts w:ascii="Arial" w:hAnsi="Arial" w:cs="Arial"/>
          <w:b/>
          <w:bCs/>
        </w:rPr>
        <w:t>Capacitors</w:t>
      </w:r>
      <w:proofErr w:type="spellEnd"/>
      <w:r w:rsidR="009C1E11" w:rsidRPr="00FB1BC5">
        <w:rPr>
          <w:rStyle w:val="normaltextrun"/>
          <w:rFonts w:ascii="Arial" w:hAnsi="Arial" w:cs="Arial"/>
          <w:b/>
          <w:bCs/>
        </w:rPr>
        <w:t xml:space="preserve"> (ISEECap2026)</w:t>
      </w:r>
      <w:r w:rsidR="00E2675D" w:rsidRPr="00FB1BC5">
        <w:rPr>
          <w:rFonts w:ascii="Arial" w:hAnsi="Arial" w:cs="Arial"/>
          <w:bCs/>
          <w:color w:val="000000"/>
          <w:lang w:val="en-US"/>
        </w:rPr>
        <w:t xml:space="preserve">, </w:t>
      </w:r>
      <w:proofErr w:type="gramStart"/>
      <w:r w:rsidR="00E2675D" w:rsidRPr="00FB1BC5">
        <w:rPr>
          <w:rFonts w:ascii="Arial" w:hAnsi="Arial" w:cs="Arial"/>
          <w:bCs/>
          <w:color w:val="000000"/>
          <w:lang w:val="en-US"/>
        </w:rPr>
        <w:t>w</w:t>
      </w:r>
      <w:r w:rsidR="00A6764E" w:rsidRPr="00FB1BC5">
        <w:rPr>
          <w:rFonts w:ascii="Arial" w:hAnsi="Arial" w:cs="Arial"/>
          <w:bCs/>
          <w:color w:val="000000"/>
          <w:lang w:val="en-US"/>
        </w:rPr>
        <w:t>ithin:</w:t>
      </w:r>
      <w:proofErr w:type="gramEnd"/>
      <w:r w:rsidR="00A6764E" w:rsidRPr="00FB1BC5">
        <w:rPr>
          <w:rFonts w:ascii="Arial" w:hAnsi="Arial" w:cs="Arial"/>
          <w:bCs/>
          <w:color w:val="000000"/>
          <w:lang w:val="en-US"/>
        </w:rPr>
        <w:t xml:space="preserve"> </w:t>
      </w:r>
      <w:r w:rsidR="009C1E11" w:rsidRPr="00FB1BC5">
        <w:rPr>
          <w:rFonts w:ascii="Arial" w:hAnsi="Arial" w:cs="Arial"/>
          <w:b/>
          <w:bCs/>
          <w:color w:val="000000"/>
          <w:lang w:val="en-US"/>
        </w:rPr>
        <w:t>5-9.07.</w:t>
      </w:r>
      <w:r w:rsidR="00220554" w:rsidRPr="00FB1BC5">
        <w:rPr>
          <w:rFonts w:ascii="Arial" w:hAnsi="Arial" w:cs="Arial"/>
          <w:b/>
          <w:bCs/>
          <w:color w:val="000000"/>
          <w:lang w:val="en-US"/>
        </w:rPr>
        <w:t>2026</w:t>
      </w:r>
      <w:r w:rsidRPr="00FB1BC5">
        <w:rPr>
          <w:rFonts w:ascii="Arial" w:hAnsi="Arial" w:cs="Arial"/>
          <w:bCs/>
          <w:color w:val="000000"/>
          <w:lang w:val="en-US"/>
        </w:rPr>
        <w:t xml:space="preserve">, </w:t>
      </w:r>
      <w:r w:rsidR="007D1850" w:rsidRPr="00FB1BC5">
        <w:rPr>
          <w:rFonts w:ascii="Arial" w:hAnsi="Arial" w:cs="Arial"/>
          <w:bCs/>
          <w:color w:val="000000"/>
          <w:lang w:val="en-US"/>
        </w:rPr>
        <w:t xml:space="preserve">of </w:t>
      </w:r>
      <w:r w:rsidR="007E0BE4" w:rsidRPr="00FB1BC5">
        <w:rPr>
          <w:rFonts w:ascii="Arial" w:hAnsi="Arial" w:cs="Arial"/>
          <w:bCs/>
          <w:color w:val="000000"/>
          <w:lang w:val="en-US"/>
        </w:rPr>
        <w:t xml:space="preserve">which participants were the following </w:t>
      </w:r>
      <w:r w:rsidR="007D1850" w:rsidRPr="00FB1BC5">
        <w:rPr>
          <w:rFonts w:ascii="Arial" w:hAnsi="Arial" w:cs="Arial"/>
          <w:bCs/>
          <w:color w:val="000000"/>
          <w:lang w:val="en-US"/>
        </w:rPr>
        <w:t>person</w:t>
      </w:r>
      <w:r w:rsidR="004720D2" w:rsidRPr="00FB1BC5">
        <w:rPr>
          <w:rFonts w:ascii="Arial" w:hAnsi="Arial" w:cs="Arial"/>
          <w:bCs/>
          <w:color w:val="000000"/>
          <w:lang w:val="en-US"/>
        </w:rPr>
        <w:t>s:</w:t>
      </w:r>
    </w:p>
    <w:p w14:paraId="51B572EE" w14:textId="01F09AFB" w:rsidR="00C402CD" w:rsidRPr="00FB1BC5" w:rsidRDefault="00C402CD" w:rsidP="00CB1715">
      <w:pPr>
        <w:autoSpaceDE w:val="0"/>
        <w:autoSpaceDN w:val="0"/>
        <w:adjustRightInd w:val="0"/>
        <w:spacing w:before="120" w:after="0" w:line="240" w:lineRule="auto"/>
        <w:jc w:val="both"/>
        <w:rPr>
          <w:rFonts w:ascii="Arial" w:hAnsi="Arial" w:cs="Arial"/>
          <w:bCs/>
          <w:color w:val="000000"/>
          <w:lang w:val="en-US"/>
        </w:rPr>
      </w:pPr>
      <w:r w:rsidRPr="00FB1BC5">
        <w:rPr>
          <w:rFonts w:ascii="Arial" w:hAnsi="Arial" w:cs="Arial"/>
          <w:bCs/>
          <w:color w:val="000000"/>
          <w:lang w:val="en-US"/>
        </w:rPr>
        <w:t>…………………</w:t>
      </w:r>
    </w:p>
    <w:p w14:paraId="06763494" w14:textId="616837DB" w:rsidR="00C402CD" w:rsidRPr="00FB1BC5" w:rsidRDefault="00C402CD" w:rsidP="00CB1715">
      <w:pPr>
        <w:autoSpaceDE w:val="0"/>
        <w:autoSpaceDN w:val="0"/>
        <w:adjustRightInd w:val="0"/>
        <w:spacing w:before="120" w:after="0" w:line="240" w:lineRule="auto"/>
        <w:jc w:val="both"/>
        <w:rPr>
          <w:rFonts w:ascii="Arial" w:hAnsi="Arial" w:cs="Arial"/>
          <w:bCs/>
          <w:color w:val="000000"/>
          <w:lang w:val="en-US"/>
        </w:rPr>
      </w:pPr>
      <w:r w:rsidRPr="00FB1BC5">
        <w:rPr>
          <w:rFonts w:ascii="Arial" w:hAnsi="Arial" w:cs="Arial"/>
          <w:bCs/>
          <w:color w:val="000000"/>
          <w:lang w:val="en-US"/>
        </w:rPr>
        <w:t>…………………</w:t>
      </w:r>
    </w:p>
    <w:p w14:paraId="7633AA11" w14:textId="77777777" w:rsidR="003D5700" w:rsidRPr="00FB1BC5" w:rsidRDefault="003D5700" w:rsidP="00CB1715">
      <w:pPr>
        <w:autoSpaceDE w:val="0"/>
        <w:autoSpaceDN w:val="0"/>
        <w:adjustRightInd w:val="0"/>
        <w:spacing w:before="120" w:after="0" w:line="240" w:lineRule="auto"/>
        <w:jc w:val="both"/>
        <w:rPr>
          <w:rFonts w:ascii="Arial" w:hAnsi="Arial" w:cs="Arial"/>
          <w:bCs/>
          <w:color w:val="000000"/>
          <w:lang w:val="en-US"/>
        </w:rPr>
      </w:pPr>
    </w:p>
    <w:p w14:paraId="5839056E" w14:textId="77777777" w:rsidR="00C402CD" w:rsidRPr="00FB1BC5" w:rsidRDefault="00C402CD" w:rsidP="00CB1715">
      <w:pPr>
        <w:autoSpaceDE w:val="0"/>
        <w:autoSpaceDN w:val="0"/>
        <w:adjustRightInd w:val="0"/>
        <w:spacing w:before="120" w:after="0" w:line="240" w:lineRule="auto"/>
        <w:jc w:val="both"/>
        <w:rPr>
          <w:rFonts w:ascii="Arial" w:hAnsi="Arial" w:cs="Arial"/>
          <w:bCs/>
          <w:color w:val="000000"/>
          <w:lang w:val="en-US"/>
        </w:rPr>
      </w:pPr>
    </w:p>
    <w:p w14:paraId="43163A05" w14:textId="3906E2D6" w:rsidR="00394B50" w:rsidRPr="00FB1BC5" w:rsidRDefault="00297310" w:rsidP="00CB1715">
      <w:pPr>
        <w:autoSpaceDE w:val="0"/>
        <w:autoSpaceDN w:val="0"/>
        <w:adjustRightInd w:val="0"/>
        <w:spacing w:before="120" w:after="0" w:line="240" w:lineRule="auto"/>
        <w:jc w:val="both"/>
        <w:rPr>
          <w:rFonts w:ascii="Arial" w:hAnsi="Arial" w:cs="Arial"/>
          <w:b/>
          <w:bCs/>
          <w:color w:val="000000"/>
          <w:lang w:val="en-US"/>
        </w:rPr>
      </w:pPr>
      <w:r w:rsidRPr="00FB1BC5">
        <w:rPr>
          <w:rFonts w:ascii="Arial" w:hAnsi="Arial" w:cs="Arial"/>
          <w:bCs/>
          <w:color w:val="000000"/>
          <w:lang w:val="en-US"/>
        </w:rPr>
        <w:t>purchased from:</w:t>
      </w:r>
      <w:r w:rsidR="004720D2" w:rsidRPr="00FB1BC5">
        <w:rPr>
          <w:rFonts w:ascii="Arial" w:hAnsi="Arial" w:cs="Arial"/>
          <w:bCs/>
          <w:color w:val="000000"/>
          <w:lang w:val="en-US"/>
        </w:rPr>
        <w:t xml:space="preserve"> </w:t>
      </w:r>
      <w:r w:rsidR="00394B50" w:rsidRPr="00FB1BC5">
        <w:rPr>
          <w:rFonts w:ascii="Arial" w:hAnsi="Arial" w:cs="Arial"/>
          <w:b/>
          <w:bCs/>
          <w:color w:val="000000"/>
          <w:lang w:val="en-US"/>
        </w:rPr>
        <w:t>Foundation for the development of the Poznań University of Technology</w:t>
      </w:r>
    </w:p>
    <w:p w14:paraId="4EC1A153" w14:textId="3A321055" w:rsidR="00015A14" w:rsidRPr="00FB1BC5" w:rsidRDefault="00015A14" w:rsidP="00CB1715">
      <w:pPr>
        <w:autoSpaceDE w:val="0"/>
        <w:autoSpaceDN w:val="0"/>
        <w:adjustRightInd w:val="0"/>
        <w:spacing w:before="120" w:after="0" w:line="240" w:lineRule="auto"/>
        <w:jc w:val="both"/>
        <w:rPr>
          <w:rFonts w:ascii="Arial" w:hAnsi="Arial" w:cs="Arial"/>
          <w:bCs/>
          <w:color w:val="000000"/>
          <w:lang w:val="en-US"/>
        </w:rPr>
      </w:pPr>
      <w:r w:rsidRPr="00FB1BC5">
        <w:rPr>
          <w:rFonts w:ascii="Arial" w:hAnsi="Arial" w:cs="Arial"/>
          <w:bCs/>
          <w:color w:val="000000"/>
          <w:lang w:val="en-US"/>
        </w:rPr>
        <w:t>is a vocational training and is financed with</w:t>
      </w:r>
      <w:r w:rsidR="004720D2" w:rsidRPr="00FB1BC5">
        <w:rPr>
          <w:rFonts w:ascii="Arial" w:hAnsi="Arial" w:cs="Arial"/>
          <w:bCs/>
          <w:color w:val="000000"/>
          <w:lang w:val="en-US"/>
        </w:rPr>
        <w:t xml:space="preserve"> </w:t>
      </w:r>
      <w:r w:rsidRPr="00FB1BC5">
        <w:rPr>
          <w:rFonts w:ascii="Arial" w:hAnsi="Arial" w:cs="Arial"/>
          <w:bCs/>
          <w:color w:val="000000"/>
          <w:lang w:val="en-US"/>
        </w:rPr>
        <w:t>public funds:</w:t>
      </w:r>
    </w:p>
    <w:p w14:paraId="7556C6D7" w14:textId="77777777" w:rsidR="002D17A7" w:rsidRPr="00FB1BC5" w:rsidRDefault="002D17A7" w:rsidP="00A6764E">
      <w:pPr>
        <w:autoSpaceDE w:val="0"/>
        <w:autoSpaceDN w:val="0"/>
        <w:adjustRightInd w:val="0"/>
        <w:spacing w:after="0" w:line="240" w:lineRule="auto"/>
        <w:jc w:val="both"/>
        <w:rPr>
          <w:rFonts w:ascii="Arial" w:hAnsi="Arial" w:cs="Arial"/>
          <w:color w:val="000000"/>
          <w:lang w:val="en-US"/>
        </w:rPr>
      </w:pPr>
    </w:p>
    <w:p w14:paraId="1D171035" w14:textId="2B1D4329" w:rsidR="002D17A7" w:rsidRPr="00FB1BC5" w:rsidRDefault="002D17A7" w:rsidP="00CB1715">
      <w:pPr>
        <w:pStyle w:val="ListParagraph"/>
        <w:numPr>
          <w:ilvl w:val="0"/>
          <w:numId w:val="1"/>
        </w:numPr>
        <w:spacing w:after="0"/>
        <w:ind w:left="714" w:hanging="357"/>
        <w:contextualSpacing w:val="0"/>
        <w:jc w:val="both"/>
        <w:rPr>
          <w:rFonts w:ascii="Arial" w:hAnsi="Arial" w:cs="Arial"/>
          <w:lang w:val="en-US"/>
        </w:rPr>
      </w:pPr>
      <w:r w:rsidRPr="00FB1BC5">
        <w:rPr>
          <w:rFonts w:ascii="Arial" w:hAnsi="Arial" w:cs="Arial"/>
          <w:lang w:val="en-US"/>
        </w:rPr>
        <w:t xml:space="preserve">in </w:t>
      </w:r>
      <w:r w:rsidR="001E374E" w:rsidRPr="00FB1BC5">
        <w:rPr>
          <w:rFonts w:ascii="Arial" w:hAnsi="Arial" w:cs="Arial"/>
          <w:lang w:val="en-US"/>
        </w:rPr>
        <w:t>full - in accordance with the content of Article 43 paragraph 1 item 29 letter c of the Law of 11.03.2004 on tax on goods and services (Journal of Laws 2011 No. 177, item 1054, as amended</w:t>
      </w:r>
      <w:proofErr w:type="gramStart"/>
      <w:r w:rsidR="001E374E" w:rsidRPr="00FB1BC5">
        <w:rPr>
          <w:rFonts w:ascii="Arial" w:hAnsi="Arial" w:cs="Arial"/>
          <w:lang w:val="en-US"/>
        </w:rPr>
        <w:t>).*</w:t>
      </w:r>
      <w:proofErr w:type="gramEnd"/>
    </w:p>
    <w:p w14:paraId="18D57C86" w14:textId="77777777" w:rsidR="002D17A7" w:rsidRPr="00FB1BC5" w:rsidRDefault="002D17A7" w:rsidP="00CB1715">
      <w:pPr>
        <w:pStyle w:val="ListParagraph"/>
        <w:spacing w:after="0"/>
        <w:contextualSpacing w:val="0"/>
        <w:jc w:val="both"/>
        <w:rPr>
          <w:rFonts w:ascii="Arial" w:hAnsi="Arial" w:cs="Arial"/>
          <w:lang w:val="en-US"/>
        </w:rPr>
      </w:pPr>
      <w:r w:rsidRPr="00FB1BC5">
        <w:rPr>
          <w:rFonts w:ascii="Arial" w:hAnsi="Arial" w:cs="Arial"/>
          <w:lang w:val="en-US"/>
        </w:rPr>
        <w:t>or</w:t>
      </w:r>
    </w:p>
    <w:p w14:paraId="5116EE28" w14:textId="1264350F" w:rsidR="002D17A7" w:rsidRPr="00FB1BC5" w:rsidRDefault="001E374E" w:rsidP="00A6764E">
      <w:pPr>
        <w:pStyle w:val="ListParagraph"/>
        <w:numPr>
          <w:ilvl w:val="0"/>
          <w:numId w:val="1"/>
        </w:numPr>
        <w:jc w:val="both"/>
        <w:rPr>
          <w:rFonts w:ascii="Arial" w:hAnsi="Arial" w:cs="Arial"/>
          <w:lang w:val="en-US"/>
        </w:rPr>
      </w:pPr>
      <w:r w:rsidRPr="00FB1BC5">
        <w:rPr>
          <w:rFonts w:ascii="Arial" w:hAnsi="Arial" w:cs="Arial"/>
          <w:lang w:val="en-US"/>
        </w:rPr>
        <w:t>in at least 70% - in accordance with the content of § 3 paragraph 1 item 14 of the Decree of the Minister of Finance dated 20.12.2013 on exemptions from tax on goods and services and the conditions for applying these exemptions (Journal of Laws of 2013, item 1722</w:t>
      </w:r>
      <w:r w:rsidR="00E72742" w:rsidRPr="00FB1BC5">
        <w:rPr>
          <w:rFonts w:ascii="Arial" w:hAnsi="Arial" w:cs="Arial"/>
          <w:lang w:val="en-US"/>
        </w:rPr>
        <w:t>)</w:t>
      </w:r>
      <w:r w:rsidRPr="00FB1BC5">
        <w:rPr>
          <w:rFonts w:ascii="Arial" w:hAnsi="Arial" w:cs="Arial"/>
          <w:lang w:val="en-US"/>
        </w:rPr>
        <w:t>.</w:t>
      </w:r>
    </w:p>
    <w:p w14:paraId="66AC3057" w14:textId="77777777" w:rsidR="00015A14" w:rsidRPr="00FB1BC5" w:rsidRDefault="00015A14" w:rsidP="00A6764E">
      <w:pPr>
        <w:autoSpaceDE w:val="0"/>
        <w:autoSpaceDN w:val="0"/>
        <w:adjustRightInd w:val="0"/>
        <w:spacing w:after="0" w:line="240" w:lineRule="auto"/>
        <w:jc w:val="both"/>
        <w:rPr>
          <w:rFonts w:ascii="Arial" w:hAnsi="Arial" w:cs="Arial"/>
          <w:color w:val="000000"/>
          <w:lang w:val="en-US"/>
        </w:rPr>
      </w:pPr>
      <w:r w:rsidRPr="00FB1BC5">
        <w:rPr>
          <w:rFonts w:ascii="Arial" w:hAnsi="Arial" w:cs="Arial"/>
          <w:b/>
          <w:bCs/>
          <w:color w:val="FF0000"/>
          <w:lang w:val="en-US"/>
        </w:rPr>
        <w:t>*</w:t>
      </w:r>
      <w:proofErr w:type="gramStart"/>
      <w:r w:rsidRPr="00FB1BC5">
        <w:rPr>
          <w:rFonts w:ascii="Arial" w:hAnsi="Arial" w:cs="Arial"/>
          <w:color w:val="000000"/>
          <w:lang w:val="en-US"/>
        </w:rPr>
        <w:t>please</w:t>
      </w:r>
      <w:proofErr w:type="gramEnd"/>
      <w:r w:rsidRPr="00FB1BC5">
        <w:rPr>
          <w:rFonts w:ascii="Arial" w:hAnsi="Arial" w:cs="Arial"/>
          <w:color w:val="000000"/>
          <w:lang w:val="en-US"/>
        </w:rPr>
        <w:t xml:space="preserve"> select the appropriate option.</w:t>
      </w:r>
    </w:p>
    <w:p w14:paraId="76C756BD" w14:textId="77777777" w:rsidR="00394B50" w:rsidRPr="00FB1BC5" w:rsidRDefault="00394B50" w:rsidP="00015A14">
      <w:pPr>
        <w:autoSpaceDE w:val="0"/>
        <w:autoSpaceDN w:val="0"/>
        <w:adjustRightInd w:val="0"/>
        <w:spacing w:after="0" w:line="240" w:lineRule="auto"/>
        <w:rPr>
          <w:rFonts w:ascii="Arial" w:hAnsi="Arial" w:cs="Arial"/>
          <w:color w:val="000000"/>
          <w:lang w:val="en-US"/>
        </w:rPr>
      </w:pPr>
    </w:p>
    <w:p w14:paraId="31186EB9" w14:textId="5194BF8A" w:rsidR="00015A14" w:rsidRPr="00FB1BC5" w:rsidRDefault="001E374E" w:rsidP="00C402CD">
      <w:pPr>
        <w:autoSpaceDE w:val="0"/>
        <w:autoSpaceDN w:val="0"/>
        <w:adjustRightInd w:val="0"/>
        <w:spacing w:after="0" w:line="240" w:lineRule="auto"/>
        <w:jc w:val="both"/>
        <w:rPr>
          <w:rFonts w:ascii="Arial" w:hAnsi="Arial" w:cs="Arial"/>
          <w:b/>
          <w:bCs/>
          <w:color w:val="000000"/>
          <w:sz w:val="17"/>
          <w:szCs w:val="17"/>
          <w:lang w:val="en-US"/>
        </w:rPr>
      </w:pPr>
      <w:r w:rsidRPr="00FB1BC5">
        <w:rPr>
          <w:rFonts w:ascii="Arial" w:hAnsi="Arial" w:cs="Arial"/>
          <w:color w:val="000000"/>
          <w:lang w:val="en-US"/>
        </w:rPr>
        <w:t>This statement is for the possibility of applying VAT exemption, in accordance with Article 43 (1) item. 26 and pt. 29(c) of the Value Added Tax Act of March 11, 2004, as amended, and in accordance with § 3(1) p</w:t>
      </w:r>
      <w:r w:rsidR="00C402CD" w:rsidRPr="00FB1BC5">
        <w:rPr>
          <w:rFonts w:ascii="Arial" w:hAnsi="Arial" w:cs="Arial"/>
          <w:color w:val="000000"/>
          <w:lang w:val="en-US"/>
        </w:rPr>
        <w:t>t</w:t>
      </w:r>
      <w:r w:rsidRPr="00FB1BC5">
        <w:rPr>
          <w:rFonts w:ascii="Arial" w:hAnsi="Arial" w:cs="Arial"/>
          <w:color w:val="000000"/>
          <w:lang w:val="en-US"/>
        </w:rPr>
        <w:t>. 14 of the Ordinance of the Minister of Finance dated 20.12.2013 on exemptions from tax on goods and services and the conditions for applying these exemptions.</w:t>
      </w:r>
    </w:p>
    <w:p w14:paraId="115C757E" w14:textId="1FD167C4" w:rsidR="00015A14" w:rsidRPr="00FB1BC5" w:rsidRDefault="00015A14" w:rsidP="00015A14">
      <w:pPr>
        <w:autoSpaceDE w:val="0"/>
        <w:autoSpaceDN w:val="0"/>
        <w:adjustRightInd w:val="0"/>
        <w:spacing w:after="0" w:line="240" w:lineRule="auto"/>
        <w:rPr>
          <w:rFonts w:ascii="Arial" w:hAnsi="Arial" w:cs="Arial"/>
          <w:b/>
          <w:bCs/>
          <w:noProof/>
          <w:color w:val="000000"/>
          <w:sz w:val="17"/>
          <w:szCs w:val="17"/>
          <w:lang w:eastAsia="pl-PL"/>
        </w:rPr>
      </w:pPr>
    </w:p>
    <w:p w14:paraId="3F868B64" w14:textId="3FF4F51B" w:rsidR="007D1850" w:rsidRPr="00FB1BC5" w:rsidRDefault="007D1850" w:rsidP="00015A14">
      <w:pPr>
        <w:autoSpaceDE w:val="0"/>
        <w:autoSpaceDN w:val="0"/>
        <w:adjustRightInd w:val="0"/>
        <w:spacing w:after="0" w:line="240" w:lineRule="auto"/>
        <w:rPr>
          <w:rFonts w:ascii="Arial" w:hAnsi="Arial" w:cs="Arial"/>
          <w:b/>
          <w:bCs/>
          <w:color w:val="000000"/>
          <w:sz w:val="17"/>
          <w:szCs w:val="17"/>
          <w:lang w:val="en-US"/>
        </w:rPr>
      </w:pPr>
    </w:p>
    <w:p w14:paraId="336BE048" w14:textId="77777777" w:rsidR="007D1850" w:rsidRPr="00FB1BC5" w:rsidRDefault="007D1850" w:rsidP="00015A14">
      <w:pPr>
        <w:autoSpaceDE w:val="0"/>
        <w:autoSpaceDN w:val="0"/>
        <w:adjustRightInd w:val="0"/>
        <w:spacing w:after="0" w:line="240" w:lineRule="auto"/>
        <w:rPr>
          <w:rFonts w:ascii="Arial" w:hAnsi="Arial" w:cs="Arial"/>
          <w:b/>
          <w:bCs/>
          <w:color w:val="000000"/>
          <w:sz w:val="17"/>
          <w:szCs w:val="17"/>
          <w:lang w:val="en-US"/>
        </w:rPr>
      </w:pPr>
    </w:p>
    <w:p w14:paraId="231424CA" w14:textId="6183C585" w:rsidR="00015A14" w:rsidRPr="00FB1BC5" w:rsidRDefault="00015A14" w:rsidP="00015A14">
      <w:pPr>
        <w:autoSpaceDE w:val="0"/>
        <w:autoSpaceDN w:val="0"/>
        <w:adjustRightInd w:val="0"/>
        <w:spacing w:after="0" w:line="240" w:lineRule="auto"/>
        <w:rPr>
          <w:rFonts w:ascii="Arial" w:hAnsi="Arial" w:cs="Arial"/>
          <w:b/>
          <w:bCs/>
          <w:color w:val="000000"/>
          <w:sz w:val="17"/>
          <w:szCs w:val="17"/>
          <w:lang w:val="en-US"/>
        </w:rPr>
      </w:pPr>
    </w:p>
    <w:p w14:paraId="202383EA" w14:textId="6AAA8D42" w:rsidR="00015A14" w:rsidRPr="00FB1BC5" w:rsidRDefault="00015A14" w:rsidP="00CB1715">
      <w:pPr>
        <w:autoSpaceDE w:val="0"/>
        <w:autoSpaceDN w:val="0"/>
        <w:adjustRightInd w:val="0"/>
        <w:spacing w:before="240" w:after="0" w:line="240" w:lineRule="auto"/>
        <w:ind w:left="4956" w:firstLine="709"/>
        <w:rPr>
          <w:rFonts w:ascii="Arial" w:hAnsi="Arial" w:cs="Arial"/>
          <w:b/>
          <w:bCs/>
          <w:color w:val="000000"/>
          <w:sz w:val="17"/>
          <w:szCs w:val="17"/>
          <w:lang w:val="en-US"/>
        </w:rPr>
      </w:pPr>
      <w:r w:rsidRPr="00FB1BC5">
        <w:rPr>
          <w:rFonts w:ascii="Arial" w:hAnsi="Arial" w:cs="Arial"/>
          <w:b/>
          <w:bCs/>
          <w:color w:val="000000"/>
          <w:sz w:val="17"/>
          <w:szCs w:val="17"/>
          <w:lang w:val="en-US"/>
        </w:rPr>
        <w:t>……………………………………</w:t>
      </w:r>
      <w:r w:rsidR="00EC313E" w:rsidRPr="00FB1BC5">
        <w:rPr>
          <w:rFonts w:ascii="Arial" w:hAnsi="Arial" w:cs="Arial"/>
          <w:b/>
          <w:bCs/>
          <w:color w:val="000000"/>
          <w:sz w:val="17"/>
          <w:szCs w:val="17"/>
          <w:lang w:val="en-US"/>
        </w:rPr>
        <w:t>….</w:t>
      </w:r>
      <w:r w:rsidRPr="00FB1BC5">
        <w:rPr>
          <w:rFonts w:ascii="Arial" w:hAnsi="Arial" w:cs="Arial"/>
          <w:b/>
          <w:bCs/>
          <w:color w:val="000000"/>
          <w:sz w:val="17"/>
          <w:szCs w:val="17"/>
          <w:lang w:val="en-US"/>
        </w:rPr>
        <w:t xml:space="preserve">………… </w:t>
      </w:r>
      <w:r w:rsidR="007E0BE4" w:rsidRPr="00FB1BC5">
        <w:rPr>
          <w:rFonts w:ascii="Arial" w:hAnsi="Arial" w:cs="Arial"/>
          <w:b/>
          <w:bCs/>
          <w:color w:val="000000"/>
          <w:sz w:val="17"/>
          <w:szCs w:val="17"/>
          <w:lang w:val="en-US"/>
        </w:rPr>
        <w:tab/>
      </w:r>
    </w:p>
    <w:p w14:paraId="0D887231" w14:textId="77777777" w:rsidR="002F68BF" w:rsidRPr="00FB1BC5" w:rsidRDefault="00A6764E" w:rsidP="00A6764E">
      <w:pPr>
        <w:ind w:left="4956" w:firstLine="708"/>
        <w:rPr>
          <w:rFonts w:ascii="Arial" w:hAnsi="Arial" w:cs="Arial"/>
          <w:lang w:val="en-US"/>
        </w:rPr>
      </w:pPr>
      <w:r w:rsidRPr="00FB1BC5">
        <w:rPr>
          <w:rFonts w:ascii="Arial" w:hAnsi="Arial" w:cs="Arial"/>
          <w:b/>
          <w:bCs/>
          <w:color w:val="000000"/>
          <w:sz w:val="16"/>
          <w:szCs w:val="16"/>
          <w:lang w:val="en-US"/>
        </w:rPr>
        <w:t>Date and signature of an authorized person</w:t>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r w:rsidR="007E0BE4" w:rsidRPr="00FB1BC5">
        <w:rPr>
          <w:rFonts w:ascii="Arial" w:hAnsi="Arial" w:cs="Arial"/>
          <w:b/>
          <w:bCs/>
          <w:color w:val="000000"/>
          <w:sz w:val="16"/>
          <w:szCs w:val="16"/>
          <w:lang w:val="en-US"/>
        </w:rPr>
        <w:tab/>
      </w:r>
    </w:p>
    <w:sectPr w:rsidR="002F68BF" w:rsidRPr="00FB1BC5" w:rsidSect="00A6764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2B05"/>
    <w:multiLevelType w:val="hybridMultilevel"/>
    <w:tmpl w:val="3F96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605AA"/>
    <w:multiLevelType w:val="hybridMultilevel"/>
    <w:tmpl w:val="D07EF016"/>
    <w:lvl w:ilvl="0" w:tplc="FA7A9D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94299946">
    <w:abstractNumId w:val="1"/>
  </w:num>
  <w:num w:numId="2" w16cid:durableId="1098792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14"/>
    <w:rsid w:val="00015A14"/>
    <w:rsid w:val="00146BDC"/>
    <w:rsid w:val="001E374E"/>
    <w:rsid w:val="00220554"/>
    <w:rsid w:val="00297310"/>
    <w:rsid w:val="002D17A7"/>
    <w:rsid w:val="002F68BF"/>
    <w:rsid w:val="00347FF4"/>
    <w:rsid w:val="00394B50"/>
    <w:rsid w:val="003D5700"/>
    <w:rsid w:val="00460F99"/>
    <w:rsid w:val="004720D2"/>
    <w:rsid w:val="00565C9E"/>
    <w:rsid w:val="0058534E"/>
    <w:rsid w:val="006F5258"/>
    <w:rsid w:val="007801DC"/>
    <w:rsid w:val="007D1850"/>
    <w:rsid w:val="007D2317"/>
    <w:rsid w:val="007E0BE4"/>
    <w:rsid w:val="0094541B"/>
    <w:rsid w:val="00974276"/>
    <w:rsid w:val="009C1E11"/>
    <w:rsid w:val="00A6764E"/>
    <w:rsid w:val="00B46639"/>
    <w:rsid w:val="00BA7ABF"/>
    <w:rsid w:val="00BF3CC8"/>
    <w:rsid w:val="00C402CD"/>
    <w:rsid w:val="00C741A2"/>
    <w:rsid w:val="00C93E0C"/>
    <w:rsid w:val="00CB1715"/>
    <w:rsid w:val="00CD6F05"/>
    <w:rsid w:val="00E2675D"/>
    <w:rsid w:val="00E518C5"/>
    <w:rsid w:val="00E72742"/>
    <w:rsid w:val="00EC313E"/>
    <w:rsid w:val="00EE7559"/>
    <w:rsid w:val="00F81A47"/>
    <w:rsid w:val="00FB1BC5"/>
    <w:rsid w:val="00FD288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A46C"/>
  <w15:docId w15:val="{3CD243C1-B574-4DF6-A83C-687D2DF1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C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C9E"/>
    <w:rPr>
      <w:rFonts w:ascii="Segoe UI" w:hAnsi="Segoe UI" w:cs="Segoe UI"/>
      <w:sz w:val="18"/>
      <w:szCs w:val="18"/>
    </w:rPr>
  </w:style>
  <w:style w:type="paragraph" w:styleId="ListParagraph">
    <w:name w:val="List Paragraph"/>
    <w:basedOn w:val="Normal"/>
    <w:uiPriority w:val="34"/>
    <w:qFormat/>
    <w:rsid w:val="002D17A7"/>
    <w:pPr>
      <w:ind w:left="720"/>
      <w:contextualSpacing/>
    </w:pPr>
  </w:style>
  <w:style w:type="paragraph" w:styleId="NormalWeb">
    <w:name w:val="Normal (Web)"/>
    <w:basedOn w:val="Normal"/>
    <w:rsid w:val="00A676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efaultParagraphFont"/>
    <w:rsid w:val="009C1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51DAD2B1C0A84F9FBB325AEEC21B9A" ma:contentTypeVersion="13" ma:contentTypeDescription="Create a new document." ma:contentTypeScope="" ma:versionID="84a3275f5e4acfaf75b0490e9923a588">
  <xsd:schema xmlns:xsd="http://www.w3.org/2001/XMLSchema" xmlns:xs="http://www.w3.org/2001/XMLSchema" xmlns:p="http://schemas.microsoft.com/office/2006/metadata/properties" xmlns:ns2="00c2d57c-fec8-4bf4-9bff-095d0b499132" xmlns:ns3="50932db2-d865-4dc2-9d46-56638234042d" targetNamespace="http://schemas.microsoft.com/office/2006/metadata/properties" ma:root="true" ma:fieldsID="407b879ff21bcf3b1de27e6c92a83b24" ns2:_="" ns3:_="">
    <xsd:import namespace="00c2d57c-fec8-4bf4-9bff-095d0b499132"/>
    <xsd:import namespace="50932db2-d865-4dc2-9d46-566382340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2d57c-fec8-4bf4-9bff-095d0b499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ef7914-8384-4319-8444-378afdf4f65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32db2-d865-4dc2-9d46-56638234042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36117dc-9782-46ee-ae6b-c13e437f958c}" ma:internalName="TaxCatchAll" ma:showField="CatchAllData" ma:web="50932db2-d865-4dc2-9d46-566382340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932db2-d865-4dc2-9d46-56638234042d" xsi:nil="true"/>
    <lcf76f155ced4ddcb4097134ff3c332f xmlns="00c2d57c-fec8-4bf4-9bff-095d0b4991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307777-6EE1-4936-9108-CEAC51704B61}">
  <ds:schemaRefs>
    <ds:schemaRef ds:uri="http://schemas.microsoft.com/sharepoint/v3/contenttype/forms"/>
  </ds:schemaRefs>
</ds:datastoreItem>
</file>

<file path=customXml/itemProps2.xml><?xml version="1.0" encoding="utf-8"?>
<ds:datastoreItem xmlns:ds="http://schemas.openxmlformats.org/officeDocument/2006/customXml" ds:itemID="{141EB724-9AA5-435E-AA9C-614B01C45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2d57c-fec8-4bf4-9bff-095d0b499132"/>
    <ds:schemaRef ds:uri="50932db2-d865-4dc2-9d46-566382340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6457F1-61A7-468B-A0AC-8AE9264FF9AB}">
  <ds:schemaRefs>
    <ds:schemaRef ds:uri="http://schemas.microsoft.com/office/2006/metadata/properties"/>
    <ds:schemaRef ds:uri="http://schemas.microsoft.com/office/infopath/2007/PartnerControls"/>
    <ds:schemaRef ds:uri="50932db2-d865-4dc2-9d46-56638234042d"/>
    <ds:schemaRef ds:uri="00c2d57c-fec8-4bf4-9bff-095d0b49913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227</Words>
  <Characters>1296</Characters>
  <Application>Microsoft Office Word</Application>
  <DocSecurity>0</DocSecurity>
  <Lines>10</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Uniwersytet Gdański</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Pienczyn</dc:creator>
  <cp:lastModifiedBy>Krzysztof Fic</cp:lastModifiedBy>
  <cp:revision>2</cp:revision>
  <cp:lastPrinted>2016-01-19T08:14:00Z</cp:lastPrinted>
  <dcterms:created xsi:type="dcterms:W3CDTF">2026-02-12T12:08:00Z</dcterms:created>
  <dcterms:modified xsi:type="dcterms:W3CDTF">2026-02-12T12:08:00Z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0x010100EE51DAD2B1C0A84F9FBB325AEEC21B9A</vt:lpwstr>
  </property>
  <property fmtid="{D5CDD505-2E9C-101B-9397-08002B2CF9AE}" pid="3" name="MediaServiceImageTags">
    <vt:lpwstr/>
  </property>
</Properties>
</file>